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60" w:rsidRPr="00FC0CAE" w:rsidRDefault="005F3B6C" w:rsidP="001C729E">
      <w:pPr>
        <w:wordWrap w:val="0"/>
        <w:ind w:firstLineChars="2724" w:firstLine="5529"/>
        <w:jc w:val="right"/>
        <w:rPr>
          <w:rFonts w:ascii="HG丸ｺﾞｼｯｸM-PRO" w:eastAsia="HG丸ｺﾞｼｯｸM-PRO"/>
          <w:color w:val="000000" w:themeColor="text1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２０２２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年</w:t>
      </w:r>
      <w:r w:rsidR="00667292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１</w:t>
      </w:r>
      <w:r w:rsidR="00667292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０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月</w:t>
      </w:r>
      <w:r w:rsidR="001C729E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吉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日</w:t>
      </w:r>
    </w:p>
    <w:p w:rsidR="00124931" w:rsidRPr="00484CE4" w:rsidRDefault="00484CE4" w:rsidP="00484CE4">
      <w:pPr>
        <w:ind w:firstLineChars="100" w:firstLine="193"/>
        <w:rPr>
          <w:rFonts w:ascii="HG丸ｺﾞｼｯｸM-PRO" w:eastAsia="HG丸ｺﾞｼｯｸM-PRO"/>
          <w:color w:val="000000" w:themeColor="text1"/>
          <w:sz w:val="22"/>
          <w:szCs w:val="22"/>
          <w:lang w:eastAsia="zh-TW"/>
        </w:rPr>
      </w:pPr>
      <w:r w:rsidRPr="00FC0CAE">
        <w:rPr>
          <w:rFonts w:ascii="HG丸ｺﾞｼｯｸM-PRO" w:eastAsia="HG丸ｺﾞｼｯｸM-PRO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E4751" wp14:editId="7262B41B">
                <wp:simplePos x="0" y="0"/>
                <wp:positionH relativeFrom="column">
                  <wp:posOffset>282092</wp:posOffset>
                </wp:positionH>
                <wp:positionV relativeFrom="paragraph">
                  <wp:posOffset>206477</wp:posOffset>
                </wp:positionV>
                <wp:extent cx="5369357" cy="680313"/>
                <wp:effectExtent l="0" t="0" r="22225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357" cy="68031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33B" w:rsidRPr="00520048" w:rsidRDefault="005F3B6C" w:rsidP="003F3DC2">
                            <w:pPr>
                              <w:jc w:val="center"/>
                              <w:rPr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２０２２</w:t>
                            </w:r>
                            <w:r w:rsidR="00A5133B"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年度 第</w:t>
                            </w:r>
                            <w:r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１</w:t>
                            </w:r>
                            <w:r w:rsidR="00A5133B"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回「販売士塾」開塾のご案内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47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22.2pt;margin-top:16.25pt;width:422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" fillcolor="#bdd6ee [1300]">
                <v:textbox inset="5.85pt,.7pt,5.85pt,.7pt">
                  <w:txbxContent>
                    <w:p w:rsidR="00A5133B" w:rsidRPr="00520048" w:rsidRDefault="005F3B6C" w:rsidP="003F3DC2">
                      <w:pPr>
                        <w:jc w:val="center"/>
                        <w:rPr>
                          <w:color w:val="002060"/>
                          <w:sz w:val="34"/>
                          <w:szCs w:val="34"/>
                        </w:rPr>
                      </w:pPr>
                      <w:r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２０２２</w:t>
                      </w:r>
                      <w:r w:rsidR="00A5133B"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年度 第</w:t>
                      </w:r>
                      <w:r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１</w:t>
                      </w:r>
                      <w:r w:rsidR="00A5133B"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回「販売士塾」開塾のご案内</w:t>
                      </w:r>
                    </w:p>
                  </w:txbxContent>
                </v:textbox>
              </v:shape>
            </w:pict>
          </mc:Fallback>
        </mc:AlternateConten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会　員　各　位</w:t>
      </w:r>
    </w:p>
    <w:p w:rsidR="00240ECD" w:rsidRPr="00FC0CAE" w:rsidRDefault="00240ECD" w:rsidP="00240ECD">
      <w:pPr>
        <w:spacing w:line="0" w:lineRule="atLeast"/>
        <w:rPr>
          <w:rFonts w:ascii="HG丸ｺﾞｼｯｸM-PRO" w:eastAsia="HG丸ｺﾞｼｯｸM-PRO"/>
          <w:color w:val="000000" w:themeColor="text1"/>
          <w:szCs w:val="21"/>
          <w:lang w:eastAsia="zh-TW"/>
        </w:rPr>
      </w:pPr>
    </w:p>
    <w:p w:rsidR="00C218F1" w:rsidRPr="00FC0CAE" w:rsidRDefault="00C218F1" w:rsidP="00BD1C15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Cs w:val="21"/>
          <w:lang w:eastAsia="zh-TW"/>
        </w:rPr>
      </w:pPr>
    </w:p>
    <w:p w:rsidR="0009094F" w:rsidRPr="00FC0CAE" w:rsidRDefault="0009094F" w:rsidP="00BD1C15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Cs w:val="21"/>
          <w:lang w:eastAsia="zh-TW"/>
        </w:rPr>
      </w:pPr>
    </w:p>
    <w:p w:rsidR="00C94DEF" w:rsidRPr="00C94DEF" w:rsidRDefault="00C94DEF" w:rsidP="00ED0E96">
      <w:pPr>
        <w:spacing w:afterLines="50" w:after="181" w:line="0" w:lineRule="atLeast"/>
        <w:jc w:val="right"/>
        <w:rPr>
          <w:rFonts w:ascii="HG丸ｺﾞｼｯｸM-PRO" w:eastAsia="PMingLiU"/>
          <w:color w:val="000000" w:themeColor="text1"/>
          <w:kern w:val="0"/>
          <w:sz w:val="10"/>
          <w:szCs w:val="10"/>
          <w:lang w:eastAsia="zh-TW"/>
        </w:rPr>
      </w:pPr>
    </w:p>
    <w:p w:rsidR="00124931" w:rsidRPr="00FC0CAE" w:rsidRDefault="00124931" w:rsidP="00ED0E96">
      <w:pPr>
        <w:spacing w:afterLines="50" w:after="181" w:line="0" w:lineRule="atLeast"/>
        <w:jc w:val="right"/>
        <w:rPr>
          <w:rFonts w:ascii="HG丸ｺﾞｼｯｸM-PRO" w:eastAsia="HG丸ｺﾞｼｯｸM-PRO" w:hAnsi="ＭＳ 明朝"/>
          <w:color w:val="000000" w:themeColor="text1"/>
          <w:kern w:val="0"/>
          <w:sz w:val="22"/>
          <w:szCs w:val="22"/>
          <w:lang w:eastAsia="zh-TW"/>
        </w:rPr>
      </w:pPr>
      <w:r w:rsidRPr="00FC0CAE">
        <w:rPr>
          <w:rFonts w:ascii="HG丸ｺﾞｼｯｸM-PRO" w:eastAsia="HG丸ｺﾞｼｯｸM-PRO" w:hint="eastAsia"/>
          <w:color w:val="000000" w:themeColor="text1"/>
          <w:kern w:val="0"/>
          <w:sz w:val="22"/>
          <w:szCs w:val="22"/>
          <w:lang w:eastAsia="zh-TW"/>
        </w:rPr>
        <w:t>大阪販売士協会</w:t>
      </w:r>
    </w:p>
    <w:p w:rsidR="0026205A" w:rsidRPr="00520048" w:rsidRDefault="00124931" w:rsidP="00C94DEF">
      <w:pPr>
        <w:spacing w:line="340" w:lineRule="exact"/>
        <w:ind w:firstLineChars="100" w:firstLine="203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当協会では販売士の資質向上・メンバー間の交流</w:t>
      </w:r>
      <w:r w:rsidR="00282C92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なら</w:t>
      </w:r>
      <w:r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びに会員の拡充</w:t>
      </w:r>
      <w:r w:rsidR="00C44D47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をはかるため、販売士塾を開塾しています。</w:t>
      </w:r>
      <w:r w:rsidR="0026205A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塾長は、</w:t>
      </w:r>
      <w:r w:rsidR="00F944D1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専門分野・各界で幅広く活躍されている</w:t>
      </w:r>
      <w:r w:rsidR="0026205A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会員にお願いしております。</w:t>
      </w:r>
      <w:r w:rsidR="0078389D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</w:p>
    <w:p w:rsidR="006E1E20" w:rsidRPr="00520048" w:rsidRDefault="00B4063E" w:rsidP="00C94DEF">
      <w:pPr>
        <w:spacing w:line="340" w:lineRule="exact"/>
        <w:ind w:firstLineChars="100" w:firstLine="203"/>
        <w:rPr>
          <w:rFonts w:ascii="HG丸ｺﾞｼｯｸM-PRO" w:eastAsia="HG丸ｺﾞｼｯｸM-PRO" w:hAnsi="ＭＳ ゴシック"/>
          <w:sz w:val="22"/>
          <w:szCs w:val="22"/>
        </w:rPr>
      </w:pP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さて、</w:t>
      </w:r>
      <w:r w:rsidR="008F21A8" w:rsidRPr="00520048">
        <w:rPr>
          <w:rFonts w:ascii="HG丸ｺﾞｼｯｸM-PRO" w:eastAsia="HG丸ｺﾞｼｯｸM-PRO" w:hAnsi="ＭＳ ゴシック" w:hint="eastAsia"/>
          <w:sz w:val="22"/>
          <w:szCs w:val="22"/>
        </w:rPr>
        <w:t>今</w:t>
      </w:r>
      <w:r w:rsidR="001B3621" w:rsidRPr="00520048">
        <w:rPr>
          <w:rFonts w:ascii="HG丸ｺﾞｼｯｸM-PRO" w:eastAsia="HG丸ｺﾞｼｯｸM-PRO" w:hAnsi="ＭＳ ゴシック" w:hint="eastAsia"/>
          <w:sz w:val="22"/>
          <w:szCs w:val="22"/>
        </w:rPr>
        <w:t>年度</w:t>
      </w:r>
      <w:r w:rsidR="00520048" w:rsidRPr="00520048">
        <w:rPr>
          <w:rFonts w:ascii="HG丸ｺﾞｼｯｸM-PRO" w:eastAsia="HG丸ｺﾞｼｯｸM-PRO" w:hAnsi="ＭＳ ゴシック" w:hint="eastAsia"/>
          <w:sz w:val="22"/>
          <w:szCs w:val="22"/>
        </w:rPr>
        <w:t>第１回の</w:t>
      </w:r>
      <w:r w:rsidR="001306ED" w:rsidRPr="00520048">
        <w:rPr>
          <w:rFonts w:ascii="HG丸ｺﾞｼｯｸM-PRO" w:eastAsia="HG丸ｺﾞｼｯｸM-PRO" w:hAnsi="ＭＳ ゴシック" w:hint="eastAsia"/>
          <w:sz w:val="22"/>
          <w:szCs w:val="22"/>
        </w:rPr>
        <w:t>販売士塾</w:t>
      </w:r>
      <w:r w:rsidR="001B3621" w:rsidRPr="00520048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6E1E20" w:rsidRPr="00520048">
        <w:rPr>
          <w:rFonts w:ascii="HG丸ｺﾞｼｯｸM-PRO" w:eastAsia="HG丸ｺﾞｼｯｸM-PRO" w:hAnsi="ＭＳ ゴシック" w:hint="eastAsia"/>
          <w:sz w:val="22"/>
          <w:szCs w:val="22"/>
        </w:rPr>
        <w:t>新型コロナウイルスの流行により、新たなコミュニケーション</w:t>
      </w:r>
      <w:r w:rsidR="00257826" w:rsidRPr="00520048">
        <w:rPr>
          <w:rFonts w:ascii="HG丸ｺﾞｼｯｸM-PRO" w:eastAsia="HG丸ｺﾞｼｯｸM-PRO" w:hAnsi="ＭＳ ゴシック" w:hint="eastAsia"/>
          <w:sz w:val="22"/>
          <w:szCs w:val="22"/>
        </w:rPr>
        <w:t>手段のひとつ</w:t>
      </w:r>
      <w:r w:rsidR="006E1E20" w:rsidRPr="00520048">
        <w:rPr>
          <w:rFonts w:ascii="HG丸ｺﾞｼｯｸM-PRO" w:eastAsia="HG丸ｺﾞｼｯｸM-PRO" w:hAnsi="ＭＳ ゴシック" w:hint="eastAsia"/>
          <w:sz w:val="22"/>
          <w:szCs w:val="22"/>
        </w:rPr>
        <w:t>として注目</w:t>
      </w:r>
      <w:r w:rsidR="00257826" w:rsidRPr="00520048">
        <w:rPr>
          <w:rFonts w:ascii="HG丸ｺﾞｼｯｸM-PRO" w:eastAsia="HG丸ｺﾞｼｯｸM-PRO" w:hAnsi="ＭＳ ゴシック" w:hint="eastAsia"/>
          <w:sz w:val="22"/>
          <w:szCs w:val="22"/>
        </w:rPr>
        <w:t>を集めている</w:t>
      </w:r>
      <w:r w:rsidR="006E1E20" w:rsidRPr="00520048">
        <w:rPr>
          <w:rFonts w:ascii="HG丸ｺﾞｼｯｸM-PRO" w:eastAsia="HG丸ｺﾞｼｯｸM-PRO" w:hAnsi="ＭＳ ゴシック" w:hint="eastAsia"/>
          <w:sz w:val="22"/>
          <w:szCs w:val="22"/>
        </w:rPr>
        <w:t>【Zoom】</w:t>
      </w:r>
      <w:r w:rsidR="00257826" w:rsidRPr="00520048">
        <w:rPr>
          <w:rFonts w:ascii="HG丸ｺﾞｼｯｸM-PRO" w:eastAsia="HG丸ｺﾞｼｯｸM-PRO" w:hAnsi="ＭＳ ゴシック" w:hint="eastAsia"/>
          <w:sz w:val="22"/>
          <w:szCs w:val="22"/>
        </w:rPr>
        <w:t>の活用術について解説します。</w:t>
      </w:r>
    </w:p>
    <w:p w:rsidR="00257826" w:rsidRPr="00520048" w:rsidRDefault="00257826" w:rsidP="00C94DEF">
      <w:pPr>
        <w:spacing w:line="340" w:lineRule="exact"/>
        <w:ind w:firstLineChars="100" w:firstLine="203"/>
        <w:rPr>
          <w:rFonts w:ascii="HG丸ｺﾞｼｯｸM-PRO" w:eastAsia="HG丸ｺﾞｼｯｸM-PRO" w:hAnsi="ＭＳ ゴシック"/>
          <w:sz w:val="22"/>
          <w:szCs w:val="22"/>
        </w:rPr>
      </w:pP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【</w:t>
      </w:r>
      <w:r w:rsidR="00A64D54" w:rsidRPr="00520048">
        <w:rPr>
          <w:rFonts w:ascii="HG丸ｺﾞｼｯｸM-PRO" w:eastAsia="HG丸ｺﾞｼｯｸM-PRO" w:hAnsi="ＭＳ ゴシック" w:hint="eastAsia"/>
          <w:sz w:val="22"/>
          <w:szCs w:val="22"/>
        </w:rPr>
        <w:t>Zoom</w:t>
      </w: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】は、オンラインでの接客や、販促イベントの開催など、消費者と直接的なコミュニケーションを創り出します。したがって、皆さまのリテールマーケティングスキルを活かした接客により「巣ごもり消費」の購買意欲を引き出すには最適なツールです。</w:t>
      </w:r>
    </w:p>
    <w:p w:rsidR="007543AD" w:rsidRPr="00520048" w:rsidRDefault="00596DCB" w:rsidP="00C94DEF">
      <w:pPr>
        <w:spacing w:line="340" w:lineRule="exact"/>
        <w:ind w:firstLineChars="100" w:firstLine="203"/>
        <w:rPr>
          <w:rFonts w:ascii="HG丸ｺﾞｼｯｸM-PRO" w:eastAsia="HG丸ｺﾞｼｯｸM-PRO" w:hAnsi="ＭＳ ゴシック"/>
          <w:sz w:val="22"/>
          <w:szCs w:val="22"/>
        </w:rPr>
      </w:pP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なによりも【</w:t>
      </w:r>
      <w:r w:rsidR="00A64D54" w:rsidRPr="00520048">
        <w:rPr>
          <w:rFonts w:ascii="HG丸ｺﾞｼｯｸM-PRO" w:eastAsia="HG丸ｺﾞｼｯｸM-PRO" w:hAnsi="ＭＳ ゴシック" w:hint="eastAsia"/>
          <w:sz w:val="22"/>
          <w:szCs w:val="22"/>
        </w:rPr>
        <w:t>Zoom</w:t>
      </w: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】は自社のパーソナルスペースで低予算より運用が可能な点において、特に中小企業には適したマーケティング戦略</w:t>
      </w:r>
      <w:r w:rsidR="007543AD" w:rsidRPr="00520048">
        <w:rPr>
          <w:rFonts w:ascii="HG丸ｺﾞｼｯｸM-PRO" w:eastAsia="HG丸ｺﾞｼｯｸM-PRO" w:hAnsi="ＭＳ ゴシック" w:hint="eastAsia"/>
          <w:sz w:val="22"/>
          <w:szCs w:val="22"/>
        </w:rPr>
        <w:t>を展開できることが魅力的です。</w:t>
      </w:r>
    </w:p>
    <w:p w:rsidR="007543AD" w:rsidRPr="00520048" w:rsidRDefault="007543AD" w:rsidP="00C94DEF">
      <w:pPr>
        <w:spacing w:line="340" w:lineRule="exact"/>
        <w:ind w:firstLineChars="100" w:firstLine="203"/>
        <w:rPr>
          <w:rFonts w:ascii="HG丸ｺﾞｼｯｸM-PRO" w:eastAsia="HG丸ｺﾞｼｯｸM-PRO" w:hAnsi="ＭＳ ゴシック"/>
          <w:sz w:val="22"/>
          <w:szCs w:val="22"/>
        </w:rPr>
      </w:pP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本講義では、【</w:t>
      </w:r>
      <w:r w:rsidR="00A64D54" w:rsidRPr="00520048">
        <w:rPr>
          <w:rFonts w:ascii="HG丸ｺﾞｼｯｸM-PRO" w:eastAsia="HG丸ｺﾞｼｯｸM-PRO" w:hAnsi="ＭＳ ゴシック" w:hint="eastAsia"/>
          <w:sz w:val="22"/>
          <w:szCs w:val="22"/>
        </w:rPr>
        <w:t>Zoom</w:t>
      </w:r>
      <w:r w:rsidRPr="00520048">
        <w:rPr>
          <w:rFonts w:ascii="HG丸ｺﾞｼｯｸM-PRO" w:eastAsia="HG丸ｺﾞｼｯｸM-PRO" w:hAnsi="ＭＳ ゴシック" w:hint="eastAsia"/>
          <w:sz w:val="22"/>
          <w:szCs w:val="22"/>
        </w:rPr>
        <w:t>】のマーケティング活動へ応用できる機能をピックアップしてご紹介</w:t>
      </w:r>
      <w:r w:rsidR="00F85A32" w:rsidRPr="00520048">
        <w:rPr>
          <w:rFonts w:ascii="HG丸ｺﾞｼｯｸM-PRO" w:eastAsia="HG丸ｺﾞｼｯｸM-PRO" w:hAnsi="ＭＳ ゴシック" w:hint="eastAsia"/>
          <w:sz w:val="22"/>
          <w:szCs w:val="22"/>
        </w:rPr>
        <w:t>します。</w:t>
      </w:r>
    </w:p>
    <w:p w:rsidR="008C678F" w:rsidRPr="00520048" w:rsidRDefault="00520048" w:rsidP="00520048">
      <w:pPr>
        <w:spacing w:line="340" w:lineRule="exact"/>
        <w:ind w:firstLineChars="100" w:firstLine="203"/>
        <w:rPr>
          <w:rFonts w:ascii="HG丸ｺﾞｼｯｸM-PRO" w:eastAsia="HG丸ｺﾞｼｯｸM-PRO" w:hAnsi="ＭＳ ゴシック"/>
          <w:sz w:val="22"/>
          <w:szCs w:val="22"/>
          <w:u w:val="single"/>
        </w:rPr>
      </w:pPr>
      <w:r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なお、当日は未体験の方も含めて、基本的な使い方を実習いただ</w:t>
      </w:r>
      <w:r w:rsidR="008C678F"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きますので、ご参加の皆様には事前に【</w:t>
      </w:r>
      <w:r w:rsidR="00A64D54" w:rsidRPr="00520048">
        <w:rPr>
          <w:rFonts w:ascii="HG丸ｺﾞｼｯｸM-PRO" w:eastAsia="HG丸ｺﾞｼｯｸM-PRO" w:hAnsi="ＭＳ ゴシック" w:hint="eastAsia"/>
          <w:sz w:val="22"/>
          <w:szCs w:val="22"/>
        </w:rPr>
        <w:t>Zoom</w:t>
      </w:r>
      <w:r w:rsidR="008C678F"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】アプリを導入済のPC</w:t>
      </w:r>
      <w:r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、</w:t>
      </w:r>
      <w:r w:rsidR="008C678F"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あるいはスマホ</w:t>
      </w:r>
      <w:r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をご持参くださるようお願いいた</w:t>
      </w:r>
      <w:r w:rsidR="008C678F" w:rsidRPr="0052004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します。</w:t>
      </w:r>
    </w:p>
    <w:p w:rsidR="00D87B1C" w:rsidRPr="005F3B6C" w:rsidRDefault="00222C45" w:rsidP="00C94DEF">
      <w:pPr>
        <w:spacing w:line="340" w:lineRule="exact"/>
        <w:ind w:firstLineChars="100" w:firstLine="203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会員</w:t>
      </w:r>
      <w:r w:rsidR="00A518B4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の皆様</w:t>
      </w:r>
      <w:r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はもちろんのこと、</w:t>
      </w:r>
      <w:r w:rsidR="0079023B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会員外の方も奮って</w:t>
      </w:r>
      <w:r w:rsidR="00124931" w:rsidRPr="00520048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「販売士塾」へのご参加をお待ちしています。</w:t>
      </w:r>
    </w:p>
    <w:p w:rsidR="00124931" w:rsidRPr="00820602" w:rsidRDefault="00C94DEF" w:rsidP="009E1FCB">
      <w:pPr>
        <w:spacing w:beforeLines="50" w:before="181" w:afterLines="50" w:after="181"/>
        <w:jc w:val="center"/>
        <w:rPr>
          <w:rFonts w:ascii="HG丸ｺﾞｼｯｸM-PRO" w:eastAsia="HG丸ｺﾞｼｯｸM-PRO" w:hAnsi="ＭＳ 明朝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254000</wp:posOffset>
                </wp:positionV>
                <wp:extent cx="1835785" cy="1402715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E4" w:rsidRDefault="00484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273" cy="1322705"/>
                                  <wp:effectExtent l="0" t="0" r="635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セミナーイラスト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167" cy="1395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1pt;margin-top:20pt;width:144.55pt;height:11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" stroked="f">
                <v:textbox>
                  <w:txbxContent>
                    <w:p w:rsidR="00484CE4" w:rsidRDefault="00484C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1273" cy="1322705"/>
                            <wp:effectExtent l="0" t="0" r="635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セミナーイラスト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167" cy="1395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602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 </w:t>
      </w:r>
      <w:r w:rsidR="00820602">
        <w:rPr>
          <w:rFonts w:ascii="HG丸ｺﾞｼｯｸM-PRO" w:eastAsia="HG丸ｺﾞｼｯｸM-PRO" w:hAnsi="ＭＳ 明朝"/>
          <w:color w:val="000000" w:themeColor="text1"/>
          <w:sz w:val="22"/>
          <w:szCs w:val="22"/>
        </w:rPr>
        <w:t xml:space="preserve">  </w:t>
      </w:r>
      <w:r w:rsidR="00124931" w:rsidRPr="00820602">
        <w:rPr>
          <w:rFonts w:ascii="HG丸ｺﾞｼｯｸM-PRO" w:eastAsia="HG丸ｺﾞｼｯｸM-PRO" w:hAnsi="ＭＳ 明朝" w:hint="eastAsia"/>
          <w:color w:val="000000" w:themeColor="text1"/>
          <w:sz w:val="24"/>
          <w:szCs w:val="24"/>
        </w:rPr>
        <w:t>記</w:t>
      </w:r>
    </w:p>
    <w:p w:rsidR="00124931" w:rsidRPr="00C94DEF" w:rsidRDefault="00124931" w:rsidP="00C94DEF">
      <w:pPr>
        <w:ind w:firstLineChars="50" w:firstLine="111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日　時：</w:t>
      </w:r>
      <w:r w:rsidR="005D0E79" w:rsidRPr="00C94DEF"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  <w:t xml:space="preserve"> </w:t>
      </w:r>
      <w:r w:rsidR="005F3B6C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２０２２</w:t>
      </w: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年</w:t>
      </w:r>
      <w:r w:rsidR="005F3B6C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１１</w:t>
      </w: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月</w:t>
      </w:r>
      <w:r w:rsidR="005F3B6C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２４</w:t>
      </w: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日（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木</w:t>
      </w:r>
      <w:r w:rsidR="008432FC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）</w:t>
      </w:r>
      <w:r w:rsidR="008432FC" w:rsidRPr="00C94DEF">
        <w:rPr>
          <w:rFonts w:ascii="HG丸ｺﾞｼｯｸM-PRO" w:eastAsia="HG丸ｺﾞｼｯｸM-PRO" w:hAnsi="ＭＳ ゴシック" w:hint="eastAsia"/>
          <w:sz w:val="24"/>
          <w:szCs w:val="24"/>
        </w:rPr>
        <w:t>１８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時</w:t>
      </w:r>
      <w:r w:rsidR="004C44CD" w:rsidRPr="00C94DEF">
        <w:rPr>
          <w:rFonts w:ascii="HG丸ｺﾞｼｯｸM-PRO" w:eastAsia="HG丸ｺﾞｼｯｸM-PRO" w:hAnsi="ＭＳ ゴシック" w:hint="eastAsia"/>
          <w:sz w:val="24"/>
          <w:szCs w:val="24"/>
        </w:rPr>
        <w:t>１５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分</w:t>
      </w: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から受付</w:t>
      </w:r>
    </w:p>
    <w:p w:rsidR="00DD330F" w:rsidRPr="00C94DEF" w:rsidRDefault="007D12D3" w:rsidP="00820602">
      <w:pPr>
        <w:ind w:firstLineChars="550" w:firstLine="1226"/>
        <w:jc w:val="left"/>
        <w:rPr>
          <w:rFonts w:ascii="HG丸ｺﾞｼｯｸM-PRO" w:eastAsia="HG丸ｺﾞｼｯｸM-PRO" w:hAnsi="ＭＳ ゴシック"/>
          <w:sz w:val="24"/>
          <w:szCs w:val="24"/>
          <w:lang w:eastAsia="zh-TW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１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</w:rPr>
        <w:t>８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A518B4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8432FC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分～</w:t>
      </w:r>
      <w:r w:rsidR="00DA49AE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２０</w:t>
      </w:r>
      <w:r w:rsidR="008432FC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0348B4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502089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分</w:t>
      </w:r>
      <w:r w:rsidR="0067560C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講義</w:t>
      </w:r>
    </w:p>
    <w:p w:rsidR="00667292" w:rsidRPr="00C94DEF" w:rsidRDefault="00DA49AE" w:rsidP="00820602">
      <w:pPr>
        <w:ind w:firstLineChars="550" w:firstLine="1226"/>
        <w:jc w:val="left"/>
        <w:rPr>
          <w:rFonts w:ascii="HG丸ｺﾞｼｯｸM-PRO" w:eastAsia="PMingLiU" w:hAnsi="ＭＳ ゴシック"/>
          <w:sz w:val="24"/>
          <w:szCs w:val="24"/>
          <w:lang w:eastAsia="zh-TW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２０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DD330F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０分～2０時</w:t>
      </w:r>
      <w:r w:rsidR="00667292" w:rsidRPr="00C94DEF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DD330F"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分　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質疑応答</w:t>
      </w:r>
    </w:p>
    <w:p w:rsidR="00324AF9" w:rsidRPr="00C94DEF" w:rsidRDefault="00324AF9" w:rsidP="00820602">
      <w:pPr>
        <w:ind w:firstLineChars="650" w:firstLine="1449"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C94DEF">
        <w:rPr>
          <w:rFonts w:ascii="HG丸ｺﾞｼｯｸM-PRO" w:eastAsia="HG丸ｺﾞｼｯｸM-PRO" w:hAnsi="HG丸ｺﾞｼｯｸM-PRO" w:hint="eastAsia"/>
          <w:sz w:val="24"/>
          <w:szCs w:val="24"/>
        </w:rPr>
        <w:t>※第2回は、2月の開催を予定しております。</w:t>
      </w:r>
    </w:p>
    <w:p w:rsidR="004E2F5D" w:rsidRPr="00C94DEF" w:rsidRDefault="00F80EA2" w:rsidP="00C94DEF">
      <w:pPr>
        <w:ind w:firstLineChars="50" w:firstLine="111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会　場：</w:t>
      </w:r>
      <w:r w:rsidR="005B0B23" w:rsidRPr="00C94DEF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4E2F5D" w:rsidRPr="00C94DEF">
        <w:rPr>
          <w:rFonts w:ascii="HG丸ｺﾞｼｯｸM-PRO" w:eastAsia="HG丸ｺﾞｼｯｸM-PRO" w:hAnsi="ＭＳ ゴシック" w:hint="eastAsia"/>
          <w:sz w:val="24"/>
          <w:szCs w:val="24"/>
        </w:rPr>
        <w:t>マイドームおおさか　8</w:t>
      </w:r>
      <w:r w:rsidR="005F3B6C" w:rsidRPr="00C94DEF">
        <w:rPr>
          <w:rFonts w:ascii="HG丸ｺﾞｼｯｸM-PRO" w:eastAsia="HG丸ｺﾞｼｯｸM-PRO" w:hAnsi="ＭＳ ゴシック" w:hint="eastAsia"/>
          <w:sz w:val="24"/>
          <w:szCs w:val="24"/>
        </w:rPr>
        <w:t>階　第６</w:t>
      </w:r>
      <w:r w:rsidR="004E2F5D" w:rsidRPr="00C94DEF">
        <w:rPr>
          <w:rFonts w:ascii="HG丸ｺﾞｼｯｸM-PRO" w:eastAsia="HG丸ｺﾞｼｯｸM-PRO" w:hAnsi="ＭＳ ゴシック" w:hint="eastAsia"/>
          <w:sz w:val="24"/>
          <w:szCs w:val="24"/>
        </w:rPr>
        <w:t>会議室</w:t>
      </w:r>
    </w:p>
    <w:p w:rsidR="00F80EA2" w:rsidRPr="00C94DEF" w:rsidRDefault="004E2F5D" w:rsidP="00C94DEF">
      <w:pPr>
        <w:ind w:leftChars="73" w:left="141" w:firstLineChars="550" w:firstLine="1226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大阪市中央区本町橋２－５　(</w:t>
      </w:r>
      <w:r w:rsidR="001D4A60" w:rsidRPr="00C94DEF">
        <w:rPr>
          <w:rFonts w:ascii="HG丸ｺﾞｼｯｸM-PRO" w:eastAsia="HG丸ｺﾞｼｯｸM-PRO" w:hAnsi="ＭＳ ゴシック" w:hint="eastAsia"/>
          <w:sz w:val="24"/>
          <w:szCs w:val="24"/>
        </w:rPr>
        <w:t xml:space="preserve">大阪商工会議所 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北隣</w:t>
      </w:r>
      <w:r w:rsidR="00B70252" w:rsidRPr="00C94DEF">
        <w:rPr>
          <w:rFonts w:ascii="HG丸ｺﾞｼｯｸM-PRO" w:eastAsia="HG丸ｺﾞｼｯｸM-PRO" w:hAnsi="ＭＳ ゴシック" w:hint="eastAsia"/>
          <w:sz w:val="24"/>
          <w:szCs w:val="24"/>
        </w:rPr>
        <w:t>り</w:t>
      </w: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)</w:t>
      </w:r>
    </w:p>
    <w:p w:rsidR="00240ECD" w:rsidRPr="00C94DEF" w:rsidRDefault="00F80EA2" w:rsidP="00C94DEF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テーマ：</w:t>
      </w:r>
      <w:r w:rsidR="005D0E79" w:rsidRPr="00C94DEF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2D22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『 </w:t>
      </w:r>
      <w:r w:rsidR="005F3B6C" w:rsidRPr="00C94DE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Zoom</w:t>
      </w:r>
      <w:r w:rsidR="002D224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活用術 </w:t>
      </w:r>
      <w:r w:rsidR="005F3B6C" w:rsidRPr="00C94DE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～Zoom</w:t>
      </w:r>
      <w:r w:rsidR="002D224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の基本的な使い方とマーケティングへの活用～ 』</w:t>
      </w:r>
    </w:p>
    <w:p w:rsidR="00AC1C89" w:rsidRPr="00C94DEF" w:rsidRDefault="00240ECD" w:rsidP="00C94DEF">
      <w:pPr>
        <w:ind w:firstLineChars="50" w:firstLine="111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塾　長</w:t>
      </w:r>
      <w:r w:rsidR="00527165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： 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セイワサプライ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株式会社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営業部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永尾</w:t>
      </w:r>
      <w:r w:rsidR="004E2F5D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聖司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氏</w:t>
      </w:r>
    </w:p>
    <w:p w:rsidR="00C94DEF" w:rsidRDefault="00124931" w:rsidP="00BE2C12">
      <w:pPr>
        <w:ind w:firstLineChars="50" w:firstLine="111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参加費：</w:t>
      </w:r>
      <w:r w:rsidR="00254060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</w:t>
      </w:r>
      <w:r w:rsidR="00DA49AE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無</w:t>
      </w:r>
      <w:r w:rsidR="007C651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</w:t>
      </w:r>
      <w:r w:rsidR="00DA49AE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料　（会員・非会員ともに）</w:t>
      </w:r>
    </w:p>
    <w:p w:rsidR="007C6513" w:rsidRPr="00E323B2" w:rsidRDefault="00BE2C12" w:rsidP="00E323B2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2C12">
        <w:rPr>
          <w:rFonts w:ascii="HG丸ｺﾞｼｯｸM-PRO" w:eastAsia="HG丸ｺﾞｼｯｸM-PRO" w:hAnsi="ＭＳ ゴシック" w:hint="eastAsia"/>
          <w:sz w:val="24"/>
          <w:szCs w:val="24"/>
        </w:rPr>
        <w:t>持ち物：</w:t>
      </w:r>
      <w:r w:rsidRPr="00820602">
        <w:rPr>
          <w:rFonts w:ascii="HG丸ｺﾞｼｯｸM-PRO" w:eastAsia="HG丸ｺﾞｼｯｸM-PRO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377190</wp:posOffset>
                </wp:positionV>
                <wp:extent cx="6590665" cy="0"/>
                <wp:effectExtent l="0" t="19050" r="19685" b="19050"/>
                <wp:wrapSquare wrapText="bothSides"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CE3DE" id="Line 2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29.7pt" to="500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m7Kg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" strokeweight="3pt">
                <v:stroke dashstyle="1 1" linestyle="thinThin"/>
                <w10:wrap type="square"/>
              </v:line>
            </w:pict>
          </mc:Fallback>
        </mc:AlternateContent>
      </w:r>
      <w:r w:rsidR="00820602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C94DEF" w:rsidRPr="00820602">
        <w:rPr>
          <w:rFonts w:ascii="HG丸ｺﾞｼｯｸM-PRO" w:eastAsia="HG丸ｺﾞｼｯｸM-PRO" w:hAnsi="ＭＳ ゴシック" w:hint="eastAsia"/>
          <w:sz w:val="24"/>
          <w:szCs w:val="24"/>
        </w:rPr>
        <w:t>Zoom</w:t>
      </w:r>
      <w:r w:rsidR="00820602">
        <w:rPr>
          <w:rFonts w:ascii="HG丸ｺﾞｼｯｸM-PRO" w:eastAsia="HG丸ｺﾞｼｯｸM-PRO" w:hAnsi="ＭＳ ゴシック" w:hint="eastAsia"/>
          <w:sz w:val="24"/>
          <w:szCs w:val="24"/>
        </w:rPr>
        <w:t>アプリ</w:t>
      </w:r>
      <w:r w:rsidR="00C94DEF" w:rsidRPr="00820602">
        <w:rPr>
          <w:rFonts w:ascii="HG丸ｺﾞｼｯｸM-PRO" w:eastAsia="HG丸ｺﾞｼｯｸM-PRO" w:hAnsi="ＭＳ ゴシック" w:hint="eastAsia"/>
          <w:sz w:val="24"/>
          <w:szCs w:val="24"/>
        </w:rPr>
        <w:t>導入済のPCあるいはスマホ</w:t>
      </w:r>
      <w:r w:rsidR="00E323B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E323B2" w:rsidRPr="00E323B2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323B2" w:rsidRPr="00E323B2">
        <w:rPr>
          <w:rFonts w:ascii="HG丸ｺﾞｼｯｸM-PRO" w:eastAsia="HG丸ｺﾞｼｯｸM-PRO" w:hAnsi="HG丸ｺﾞｼｯｸM-PRO"/>
          <w:sz w:val="24"/>
          <w:szCs w:val="24"/>
        </w:rPr>
        <w:t>当日</w:t>
      </w:r>
      <w:r w:rsidR="00E323B2" w:rsidRPr="00E323B2">
        <w:rPr>
          <w:rFonts w:ascii="HG丸ｺﾞｼｯｸM-PRO" w:eastAsia="HG丸ｺﾞｼｯｸM-PRO" w:hAnsi="HG丸ｺﾞｼｯｸM-PRO" w:hint="eastAsia"/>
          <w:sz w:val="24"/>
          <w:szCs w:val="24"/>
        </w:rPr>
        <w:t>はWi-Fi利用</w:t>
      </w:r>
      <w:r w:rsidR="00E323B2" w:rsidRPr="00E323B2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323B2" w:rsidRPr="00E323B2">
        <w:rPr>
          <w:rFonts w:ascii="HG丸ｺﾞｼｯｸM-PRO" w:eastAsia="HG丸ｺﾞｼｯｸM-PRO" w:hAnsi="HG丸ｺﾞｼｯｸM-PRO"/>
          <w:sz w:val="24"/>
          <w:szCs w:val="24"/>
        </w:rPr>
        <w:t>可能</w:t>
      </w:r>
      <w:r w:rsidR="00E323B2" w:rsidRPr="00E323B2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124931" w:rsidRPr="007C6513" w:rsidRDefault="007C6513" w:rsidP="007C651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36"/>
          <w:szCs w:val="36"/>
        </w:rPr>
      </w:pPr>
      <w:r w:rsidRPr="007C6513">
        <w:rPr>
          <w:rFonts w:ascii="HG丸ｺﾞｼｯｸM-PRO" w:eastAsia="HG丸ｺﾞｼｯｸM-PRO" w:hAnsi="ＭＳ ゴシック" w:hint="eastAsia"/>
          <w:b/>
          <w:color w:val="000000" w:themeColor="text1"/>
          <w:sz w:val="36"/>
          <w:szCs w:val="36"/>
        </w:rPr>
        <w:t>参　加　申　込</w:t>
      </w:r>
    </w:p>
    <w:p w:rsidR="00540E60" w:rsidRPr="007C6513" w:rsidRDefault="00540E60" w:rsidP="00540E60">
      <w:pPr>
        <w:rPr>
          <w:rFonts w:ascii="HG丸ｺﾞｼｯｸM-PRO" w:eastAsia="HG丸ｺﾞｼｯｸM-PRO" w:hAnsi="ＭＳ Ｐゴシック"/>
          <w:b/>
          <w:color w:val="000000" w:themeColor="text1"/>
          <w:sz w:val="24"/>
          <w:szCs w:val="24"/>
          <w:u w:val="single"/>
        </w:rPr>
      </w:pPr>
      <w:r w:rsidRPr="00FC0CAE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　</w:t>
      </w:r>
      <w:r w:rsidR="00484CE4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      </w:t>
      </w:r>
      <w:r w:rsidR="004C44CD" w:rsidRPr="00FC0CAE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　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</w:rPr>
        <w:t>※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ＦＡＸ</w:t>
      </w:r>
      <w:r w:rsidR="004C44CD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ま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たはメール</w:t>
      </w:r>
      <w:r w:rsidR="007C651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添付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にてご返信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下さい。</w:t>
      </w:r>
      <w:r w:rsidR="00324AF9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申込締切り</w:t>
      </w:r>
      <w:r w:rsidR="00324AF9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  <w:shd w:val="pct15" w:color="auto" w:fill="FFFFFF"/>
        </w:rPr>
        <w:t>11月１７日（木）</w:t>
      </w:r>
    </w:p>
    <w:p w:rsidR="00A518B4" w:rsidRPr="00820602" w:rsidRDefault="007C6513" w:rsidP="00820602">
      <w:pPr>
        <w:jc w:val="center"/>
        <w:rPr>
          <w:rFonts w:ascii="HG丸ｺﾞｼｯｸM-PRO" w:eastAsia="HG丸ｺﾞｼｯｸM-PRO" w:hAnsi="ＭＳ Ｐゴシック"/>
          <w:szCs w:val="21"/>
        </w:rPr>
      </w:pPr>
      <w:r w:rsidRPr="007C6513">
        <w:rPr>
          <w:rFonts w:ascii="HG丸ｺﾞｼｯｸM-PRO" w:eastAsia="HG丸ｺﾞｼｯｸM-PRO" w:hAnsi="ＭＳ ゴシック" w:hint="eastAsia"/>
          <w:b/>
          <w:color w:val="000000" w:themeColor="text1"/>
          <w:sz w:val="22"/>
          <w:szCs w:val="22"/>
        </w:rPr>
        <w:t xml:space="preserve">ＦＡＸ：０６－６９４４－６３３０　　　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2"/>
          <w:szCs w:val="22"/>
        </w:rPr>
        <w:t xml:space="preserve">　E-mail：</w:t>
      </w:r>
      <w:hyperlink r:id="rId10" w:history="1">
        <w:r w:rsidR="00820602" w:rsidRPr="00820602">
          <w:rPr>
            <w:rStyle w:val="a5"/>
            <w:rFonts w:ascii="HG丸ｺﾞｼｯｸM-PRO" w:eastAsia="HG丸ｺﾞｼｯｸM-PRO" w:hAnsi="ＭＳ Ｐゴシック" w:hint="eastAsia"/>
            <w:color w:val="auto"/>
            <w:sz w:val="22"/>
            <w:szCs w:val="22"/>
            <w:u w:val="none"/>
          </w:rPr>
          <w:t>daihankyo@osaka.cci.or.jp</w:t>
        </w:r>
      </w:hyperlink>
    </w:p>
    <w:p w:rsidR="00820602" w:rsidRPr="00820602" w:rsidRDefault="00820602" w:rsidP="00820602">
      <w:pPr>
        <w:jc w:val="center"/>
        <w:rPr>
          <w:rFonts w:ascii="HG丸ｺﾞｼｯｸM-PRO" w:eastAsia="HG丸ｺﾞｼｯｸM-PRO" w:hAnsi="ＭＳ Ｐゴシック"/>
          <w:b/>
          <w:color w:val="000000" w:themeColor="text1"/>
          <w:szCs w:val="21"/>
        </w:rPr>
      </w:pPr>
    </w:p>
    <w:p w:rsidR="00124931" w:rsidRPr="00FC0CAE" w:rsidRDefault="003F3DC2" w:rsidP="003F3DC2">
      <w:pPr>
        <w:ind w:firstLineChars="100" w:firstLine="194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貴</w:t>
      </w:r>
      <w:r w:rsidR="00124931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名</w:t>
      </w:r>
      <w:r w:rsidR="00AA5070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：</w:t>
      </w:r>
      <w:r w:rsidR="00124931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　　　　　　　　　　    　　　</w:t>
      </w:r>
      <w:r w:rsidR="00124931" w:rsidRPr="00FC0CAE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</w:t>
      </w:r>
      <w:bookmarkStart w:id="0" w:name="_GoBack"/>
      <w:bookmarkEnd w:id="0"/>
      <w:r w:rsidR="00324AF9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会社名</w:t>
      </w:r>
      <w:r w:rsidR="00AA5070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：</w:t>
      </w:r>
      <w:r w:rsidR="00124931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　　　　　　　    　　　　　　</w:t>
      </w:r>
      <w:r w:rsidR="009D7FE3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</w:t>
      </w:r>
      <w:r w:rsidR="00124931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</w:t>
      </w:r>
    </w:p>
    <w:p w:rsidR="00F80EA2" w:rsidRPr="00484CE4" w:rsidRDefault="00124931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="00484CE4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                                              </w:t>
      </w:r>
      <w:r w:rsidR="00484CE4" w:rsidRPr="00484CE4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  <w:r w:rsidR="00484CE4" w:rsidRPr="00324AF9">
        <w:rPr>
          <w:rFonts w:ascii="HG丸ｺﾞｼｯｸM-PRO" w:eastAsia="HG丸ｺﾞｼｯｸM-PRO" w:hAnsi="HG丸ｺﾞｼｯｸM-PRO" w:hint="eastAsia"/>
          <w:b/>
          <w:color w:val="000000" w:themeColor="text1"/>
          <w:spacing w:val="17"/>
          <w:kern w:val="0"/>
          <w:fitText w:val="970" w:id="-1443725312"/>
        </w:rPr>
        <w:t>ﾒｰﾙｱﾄﾞﾚ</w:t>
      </w:r>
      <w:r w:rsidR="00484CE4" w:rsidRPr="00324AF9">
        <w:rPr>
          <w:rFonts w:ascii="HG丸ｺﾞｼｯｸM-PRO" w:eastAsia="HG丸ｺﾞｼｯｸM-PRO" w:hAnsi="HG丸ｺﾞｼｯｸM-PRO" w:hint="eastAsia"/>
          <w:b/>
          <w:color w:val="000000" w:themeColor="text1"/>
          <w:spacing w:val="5"/>
          <w:kern w:val="0"/>
          <w:fitText w:val="970" w:id="-1443725312"/>
        </w:rPr>
        <w:t>ｽ</w:t>
      </w:r>
      <w:r w:rsidR="00484CE4" w:rsidRPr="00484CE4">
        <w:rPr>
          <w:rFonts w:ascii="HG丸ｺﾞｼｯｸM-PRO" w:eastAsia="HG丸ｺﾞｼｯｸM-PRO" w:hAnsi="HG丸ｺﾞｼｯｸM-PRO" w:hint="eastAsia"/>
          <w:b/>
          <w:color w:val="000000" w:themeColor="text1"/>
        </w:rPr>
        <w:t>：未登録の方のみ</w:t>
      </w:r>
    </w:p>
    <w:p w:rsidR="005B0B23" w:rsidRPr="00FC0CAE" w:rsidRDefault="00124931" w:rsidP="00484CE4">
      <w:pPr>
        <w:ind w:firstLineChars="100" w:firstLine="194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ＴＥＬ</w:t>
      </w:r>
      <w:r w:rsidR="00AA5070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>：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　　　　　　　　　    　　　　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　　　　    　　　　</w:t>
      </w:r>
      <w:r w:rsidR="009D7FE3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</w:t>
      </w:r>
      <w:r w:rsidR="003F3DC2"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</w:t>
      </w:r>
      <w:r w:rsidR="00484CE4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　　　　</w:t>
      </w:r>
      <w:r w:rsidRPr="00FC0CAE">
        <w:rPr>
          <w:rFonts w:ascii="HG丸ｺﾞｼｯｸM-PRO" w:eastAsia="HG丸ｺﾞｼｯｸM-PRO" w:hAnsi="HG丸ｺﾞｼｯｸM-PRO" w:hint="eastAsia"/>
          <w:b/>
          <w:color w:val="000000" w:themeColor="text1"/>
          <w:u w:val="single"/>
        </w:rPr>
        <w:t xml:space="preserve">　</w:t>
      </w:r>
    </w:p>
    <w:p w:rsidR="005B0B23" w:rsidRPr="00FC0CAE" w:rsidRDefault="009D7FE3" w:rsidP="00484CE4">
      <w:pPr>
        <w:spacing w:line="0" w:lineRule="atLeast"/>
        <w:ind w:right="71" w:firstLineChars="273" w:firstLine="527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2D2241">
        <w:rPr>
          <w:rFonts w:ascii="HG丸ｺﾞｼｯｸM-PRO" w:eastAsia="HG丸ｺﾞｼｯｸM-PRO" w:hAnsi="HG丸ｺﾞｼｯｸM-PRO" w:hint="eastAsia"/>
          <w:color w:val="000000" w:themeColor="text1"/>
        </w:rPr>
        <w:t>メール</w:t>
      </w: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アドレスをご記入いただいた方へは、今後メール</w:t>
      </w:r>
      <w:r w:rsidR="005B0B23"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にてご案内いたします。</w:t>
      </w:r>
    </w:p>
    <w:p w:rsidR="00667292" w:rsidRPr="00FC0CAE" w:rsidRDefault="009D7FE3" w:rsidP="00484CE4">
      <w:pPr>
        <w:spacing w:line="0" w:lineRule="atLeast"/>
        <w:ind w:right="71" w:firstLineChars="273" w:firstLine="527"/>
        <w:jc w:val="left"/>
        <w:rPr>
          <w:rFonts w:ascii="ＭＳ ゴシック" w:eastAsia="ＭＳ ゴシック"/>
          <w:color w:val="000000" w:themeColor="text1"/>
          <w:sz w:val="24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既にご登録済みの方（メールでご案内している方）は</w:t>
      </w:r>
      <w:r w:rsidR="00484CE4">
        <w:rPr>
          <w:rFonts w:ascii="HG丸ｺﾞｼｯｸM-PRO" w:eastAsia="HG丸ｺﾞｼｯｸM-PRO" w:hAnsi="HG丸ｺﾞｼｯｸM-PRO" w:hint="eastAsia"/>
          <w:color w:val="000000" w:themeColor="text1"/>
        </w:rPr>
        <w:t>ご</w:t>
      </w: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>記入不要です。</w:t>
      </w:r>
    </w:p>
    <w:p w:rsidR="00BF22C5" w:rsidRPr="00FC0CAE" w:rsidRDefault="005B0B23" w:rsidP="00484CE4">
      <w:pPr>
        <w:spacing w:line="0" w:lineRule="atLeast"/>
        <w:ind w:right="71" w:firstLineChars="273" w:firstLine="527"/>
        <w:jc w:val="left"/>
        <w:rPr>
          <w:rFonts w:ascii="ＭＳ ゴシック" w:eastAsia="ＭＳ ゴシック"/>
          <w:color w:val="000000" w:themeColor="text1"/>
          <w:sz w:val="24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※ご記入頂いた情報は、大阪販売士協会からの各種連絡・情報提供に利用させていただくほか、</w:t>
      </w:r>
    </w:p>
    <w:p w:rsidR="009D7FE3" w:rsidRDefault="005B0B23" w:rsidP="00484CE4">
      <w:pPr>
        <w:spacing w:line="0" w:lineRule="atLeast"/>
        <w:ind w:right="74" w:firstLineChars="373" w:firstLine="7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講師に参加者名簿として提供いたします。</w:t>
      </w:r>
    </w:p>
    <w:p w:rsidR="00D64217" w:rsidRPr="00FC0CAE" w:rsidRDefault="00D64217" w:rsidP="00484CE4">
      <w:pPr>
        <w:spacing w:line="0" w:lineRule="atLeast"/>
        <w:ind w:right="74" w:firstLineChars="373" w:firstLine="720"/>
        <w:jc w:val="left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【事務局】大阪商工会議所　人材開発部　検定担当内　TEL：06-6944-6430</w:t>
      </w:r>
    </w:p>
    <w:sectPr w:rsidR="00D64217" w:rsidRPr="00FC0CAE" w:rsidSect="00D87B1C">
      <w:pgSz w:w="11906" w:h="16838" w:code="9"/>
      <w:pgMar w:top="557" w:right="1134" w:bottom="567" w:left="1134" w:header="851" w:footer="992" w:gutter="0"/>
      <w:cols w:space="425"/>
      <w:docGrid w:type="linesAndChars" w:linePitch="36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BF" w:rsidRDefault="006C3CBF" w:rsidP="00217C4C">
      <w:r>
        <w:separator/>
      </w:r>
    </w:p>
  </w:endnote>
  <w:endnote w:type="continuationSeparator" w:id="0">
    <w:p w:rsidR="006C3CBF" w:rsidRDefault="006C3CBF" w:rsidP="002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BF" w:rsidRDefault="006C3CBF" w:rsidP="00217C4C">
      <w:r>
        <w:separator/>
      </w:r>
    </w:p>
  </w:footnote>
  <w:footnote w:type="continuationSeparator" w:id="0">
    <w:p w:rsidR="006C3CBF" w:rsidRDefault="006C3CBF" w:rsidP="0021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361"/>
    <w:multiLevelType w:val="hybridMultilevel"/>
    <w:tmpl w:val="5EE27A50"/>
    <w:lvl w:ilvl="0" w:tplc="8FF8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82153"/>
    <w:multiLevelType w:val="hybridMultilevel"/>
    <w:tmpl w:val="3AB47108"/>
    <w:lvl w:ilvl="0" w:tplc="9C7CAE68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5BE7691F"/>
    <w:multiLevelType w:val="singleLevel"/>
    <w:tmpl w:val="33C6AA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757EA5"/>
    <w:multiLevelType w:val="hybridMultilevel"/>
    <w:tmpl w:val="707819A2"/>
    <w:lvl w:ilvl="0" w:tplc="27A8BED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775231B"/>
    <w:multiLevelType w:val="singleLevel"/>
    <w:tmpl w:val="F5103304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3"/>
    <w:rsid w:val="000025DF"/>
    <w:rsid w:val="00010627"/>
    <w:rsid w:val="0003405F"/>
    <w:rsid w:val="000348B4"/>
    <w:rsid w:val="000410B8"/>
    <w:rsid w:val="000431E6"/>
    <w:rsid w:val="000463E8"/>
    <w:rsid w:val="00063962"/>
    <w:rsid w:val="0009094F"/>
    <w:rsid w:val="00090B12"/>
    <w:rsid w:val="00092802"/>
    <w:rsid w:val="000A1C76"/>
    <w:rsid w:val="000A5628"/>
    <w:rsid w:val="000B5F63"/>
    <w:rsid w:val="000F3F7B"/>
    <w:rsid w:val="00104958"/>
    <w:rsid w:val="001049CB"/>
    <w:rsid w:val="00124931"/>
    <w:rsid w:val="001306ED"/>
    <w:rsid w:val="00142EA5"/>
    <w:rsid w:val="0014583D"/>
    <w:rsid w:val="0016005C"/>
    <w:rsid w:val="001666F3"/>
    <w:rsid w:val="001925B0"/>
    <w:rsid w:val="00194D7B"/>
    <w:rsid w:val="001A3402"/>
    <w:rsid w:val="001B3621"/>
    <w:rsid w:val="001B7564"/>
    <w:rsid w:val="001C729E"/>
    <w:rsid w:val="001D1698"/>
    <w:rsid w:val="001D4A60"/>
    <w:rsid w:val="0021475A"/>
    <w:rsid w:val="00217C4C"/>
    <w:rsid w:val="00222C45"/>
    <w:rsid w:val="00236F1A"/>
    <w:rsid w:val="00240ECD"/>
    <w:rsid w:val="00244F8A"/>
    <w:rsid w:val="00254060"/>
    <w:rsid w:val="00257826"/>
    <w:rsid w:val="00260028"/>
    <w:rsid w:val="0026205A"/>
    <w:rsid w:val="0026578C"/>
    <w:rsid w:val="00266757"/>
    <w:rsid w:val="00282C92"/>
    <w:rsid w:val="0028788C"/>
    <w:rsid w:val="002A7356"/>
    <w:rsid w:val="002C7A8D"/>
    <w:rsid w:val="002D2241"/>
    <w:rsid w:val="002E0231"/>
    <w:rsid w:val="002E7DF0"/>
    <w:rsid w:val="00324AF9"/>
    <w:rsid w:val="003277E5"/>
    <w:rsid w:val="00330F35"/>
    <w:rsid w:val="00342670"/>
    <w:rsid w:val="00374F4F"/>
    <w:rsid w:val="00377B92"/>
    <w:rsid w:val="00383B5F"/>
    <w:rsid w:val="00387E26"/>
    <w:rsid w:val="003930DA"/>
    <w:rsid w:val="003A3013"/>
    <w:rsid w:val="003A56C8"/>
    <w:rsid w:val="003B21B2"/>
    <w:rsid w:val="003E1164"/>
    <w:rsid w:val="003E3C8F"/>
    <w:rsid w:val="003F3DC2"/>
    <w:rsid w:val="003F6865"/>
    <w:rsid w:val="00402781"/>
    <w:rsid w:val="00402B07"/>
    <w:rsid w:val="00404029"/>
    <w:rsid w:val="00405787"/>
    <w:rsid w:val="0041747B"/>
    <w:rsid w:val="00427754"/>
    <w:rsid w:val="00433830"/>
    <w:rsid w:val="00434303"/>
    <w:rsid w:val="004354F6"/>
    <w:rsid w:val="00441BB0"/>
    <w:rsid w:val="00443ABA"/>
    <w:rsid w:val="00444AD4"/>
    <w:rsid w:val="00462CD1"/>
    <w:rsid w:val="00470F4A"/>
    <w:rsid w:val="00477707"/>
    <w:rsid w:val="00484CE4"/>
    <w:rsid w:val="004A0766"/>
    <w:rsid w:val="004C2DC1"/>
    <w:rsid w:val="004C44CD"/>
    <w:rsid w:val="004C63E2"/>
    <w:rsid w:val="004D29B8"/>
    <w:rsid w:val="004E2F5D"/>
    <w:rsid w:val="004E7878"/>
    <w:rsid w:val="00502089"/>
    <w:rsid w:val="00520048"/>
    <w:rsid w:val="00522FE0"/>
    <w:rsid w:val="005270A5"/>
    <w:rsid w:val="00527165"/>
    <w:rsid w:val="00531DFD"/>
    <w:rsid w:val="0053259E"/>
    <w:rsid w:val="0053393D"/>
    <w:rsid w:val="00540E60"/>
    <w:rsid w:val="00542F1C"/>
    <w:rsid w:val="00544EC4"/>
    <w:rsid w:val="00560C76"/>
    <w:rsid w:val="00563F38"/>
    <w:rsid w:val="005770FE"/>
    <w:rsid w:val="00583F83"/>
    <w:rsid w:val="005859EC"/>
    <w:rsid w:val="00596DCB"/>
    <w:rsid w:val="005A4144"/>
    <w:rsid w:val="005B0B23"/>
    <w:rsid w:val="005B171F"/>
    <w:rsid w:val="005B1B95"/>
    <w:rsid w:val="005D0E79"/>
    <w:rsid w:val="005D6190"/>
    <w:rsid w:val="005E6FFF"/>
    <w:rsid w:val="005F3B6C"/>
    <w:rsid w:val="005F3FA3"/>
    <w:rsid w:val="006036F0"/>
    <w:rsid w:val="00614158"/>
    <w:rsid w:val="00623C71"/>
    <w:rsid w:val="00626077"/>
    <w:rsid w:val="00646097"/>
    <w:rsid w:val="006469ED"/>
    <w:rsid w:val="00647C23"/>
    <w:rsid w:val="0065773A"/>
    <w:rsid w:val="00667292"/>
    <w:rsid w:val="00671F67"/>
    <w:rsid w:val="00674DA2"/>
    <w:rsid w:val="0067560C"/>
    <w:rsid w:val="00693144"/>
    <w:rsid w:val="006939AC"/>
    <w:rsid w:val="006B779F"/>
    <w:rsid w:val="006C3CBF"/>
    <w:rsid w:val="006C4217"/>
    <w:rsid w:val="006D6C0A"/>
    <w:rsid w:val="006E0A23"/>
    <w:rsid w:val="006E0AF2"/>
    <w:rsid w:val="006E1E20"/>
    <w:rsid w:val="006E61BE"/>
    <w:rsid w:val="006F321B"/>
    <w:rsid w:val="006F3841"/>
    <w:rsid w:val="006F580B"/>
    <w:rsid w:val="006F58B4"/>
    <w:rsid w:val="00710D51"/>
    <w:rsid w:val="00720A97"/>
    <w:rsid w:val="00735C4B"/>
    <w:rsid w:val="00735FEC"/>
    <w:rsid w:val="00741B8B"/>
    <w:rsid w:val="007435FC"/>
    <w:rsid w:val="007543AD"/>
    <w:rsid w:val="007641D5"/>
    <w:rsid w:val="00764DF1"/>
    <w:rsid w:val="00771109"/>
    <w:rsid w:val="00771DD4"/>
    <w:rsid w:val="00772FA4"/>
    <w:rsid w:val="0078389D"/>
    <w:rsid w:val="0079023B"/>
    <w:rsid w:val="007A480E"/>
    <w:rsid w:val="007B61AA"/>
    <w:rsid w:val="007C4AD6"/>
    <w:rsid w:val="007C6513"/>
    <w:rsid w:val="007D12D3"/>
    <w:rsid w:val="00802754"/>
    <w:rsid w:val="0080282B"/>
    <w:rsid w:val="00820602"/>
    <w:rsid w:val="00820613"/>
    <w:rsid w:val="00833DBF"/>
    <w:rsid w:val="008432FC"/>
    <w:rsid w:val="00843386"/>
    <w:rsid w:val="00855DDC"/>
    <w:rsid w:val="00857B59"/>
    <w:rsid w:val="00862F8A"/>
    <w:rsid w:val="00873D14"/>
    <w:rsid w:val="008771B4"/>
    <w:rsid w:val="00881C0B"/>
    <w:rsid w:val="00891CF4"/>
    <w:rsid w:val="0089333C"/>
    <w:rsid w:val="00893BA2"/>
    <w:rsid w:val="008A2C63"/>
    <w:rsid w:val="008B45E8"/>
    <w:rsid w:val="008C678F"/>
    <w:rsid w:val="008D7BE7"/>
    <w:rsid w:val="008F21A8"/>
    <w:rsid w:val="00906E78"/>
    <w:rsid w:val="00933100"/>
    <w:rsid w:val="009339FA"/>
    <w:rsid w:val="00941F90"/>
    <w:rsid w:val="00947DD7"/>
    <w:rsid w:val="00970145"/>
    <w:rsid w:val="00975DC0"/>
    <w:rsid w:val="009A0CF3"/>
    <w:rsid w:val="009A2903"/>
    <w:rsid w:val="009A3BD3"/>
    <w:rsid w:val="009B4BAE"/>
    <w:rsid w:val="009D0F4C"/>
    <w:rsid w:val="009D7FE3"/>
    <w:rsid w:val="009E1FCB"/>
    <w:rsid w:val="009E311A"/>
    <w:rsid w:val="009E4E3E"/>
    <w:rsid w:val="009F060D"/>
    <w:rsid w:val="009F67BD"/>
    <w:rsid w:val="00A04BF6"/>
    <w:rsid w:val="00A07C28"/>
    <w:rsid w:val="00A17666"/>
    <w:rsid w:val="00A200A5"/>
    <w:rsid w:val="00A32B40"/>
    <w:rsid w:val="00A5133B"/>
    <w:rsid w:val="00A518B4"/>
    <w:rsid w:val="00A61FEB"/>
    <w:rsid w:val="00A64D54"/>
    <w:rsid w:val="00A70564"/>
    <w:rsid w:val="00A748BE"/>
    <w:rsid w:val="00A8388A"/>
    <w:rsid w:val="00AA1866"/>
    <w:rsid w:val="00AA5070"/>
    <w:rsid w:val="00AB68AF"/>
    <w:rsid w:val="00AC0D8A"/>
    <w:rsid w:val="00AC1C89"/>
    <w:rsid w:val="00AD5E88"/>
    <w:rsid w:val="00AE4B9F"/>
    <w:rsid w:val="00AF1AA9"/>
    <w:rsid w:val="00B02B24"/>
    <w:rsid w:val="00B05421"/>
    <w:rsid w:val="00B1247D"/>
    <w:rsid w:val="00B144E2"/>
    <w:rsid w:val="00B4063E"/>
    <w:rsid w:val="00B67276"/>
    <w:rsid w:val="00B70252"/>
    <w:rsid w:val="00B70EAC"/>
    <w:rsid w:val="00B91F5C"/>
    <w:rsid w:val="00BB19A0"/>
    <w:rsid w:val="00BB65A0"/>
    <w:rsid w:val="00BC4200"/>
    <w:rsid w:val="00BD0C57"/>
    <w:rsid w:val="00BD1C15"/>
    <w:rsid w:val="00BE2C12"/>
    <w:rsid w:val="00BE7EBC"/>
    <w:rsid w:val="00BF22C5"/>
    <w:rsid w:val="00BF2FD5"/>
    <w:rsid w:val="00BF3C7C"/>
    <w:rsid w:val="00BF4F8E"/>
    <w:rsid w:val="00C218F1"/>
    <w:rsid w:val="00C2496E"/>
    <w:rsid w:val="00C30A99"/>
    <w:rsid w:val="00C37366"/>
    <w:rsid w:val="00C37A79"/>
    <w:rsid w:val="00C44D47"/>
    <w:rsid w:val="00C533E0"/>
    <w:rsid w:val="00C67914"/>
    <w:rsid w:val="00C71F51"/>
    <w:rsid w:val="00C751C7"/>
    <w:rsid w:val="00C86885"/>
    <w:rsid w:val="00C930DA"/>
    <w:rsid w:val="00C94DEF"/>
    <w:rsid w:val="00CA0CD2"/>
    <w:rsid w:val="00CA6088"/>
    <w:rsid w:val="00CC1DD0"/>
    <w:rsid w:val="00CC311C"/>
    <w:rsid w:val="00CC7861"/>
    <w:rsid w:val="00CD3428"/>
    <w:rsid w:val="00D11778"/>
    <w:rsid w:val="00D137A4"/>
    <w:rsid w:val="00D22687"/>
    <w:rsid w:val="00D54D34"/>
    <w:rsid w:val="00D64217"/>
    <w:rsid w:val="00D81052"/>
    <w:rsid w:val="00D87B1C"/>
    <w:rsid w:val="00D93D9C"/>
    <w:rsid w:val="00DA38B8"/>
    <w:rsid w:val="00DA49AE"/>
    <w:rsid w:val="00DA7222"/>
    <w:rsid w:val="00DB48C0"/>
    <w:rsid w:val="00DC45BC"/>
    <w:rsid w:val="00DD330F"/>
    <w:rsid w:val="00E1009E"/>
    <w:rsid w:val="00E1645F"/>
    <w:rsid w:val="00E323B2"/>
    <w:rsid w:val="00E7240E"/>
    <w:rsid w:val="00E75615"/>
    <w:rsid w:val="00E873A7"/>
    <w:rsid w:val="00E94B64"/>
    <w:rsid w:val="00EB2893"/>
    <w:rsid w:val="00ED0E96"/>
    <w:rsid w:val="00F0610D"/>
    <w:rsid w:val="00F211F8"/>
    <w:rsid w:val="00F2357C"/>
    <w:rsid w:val="00F575DA"/>
    <w:rsid w:val="00F62053"/>
    <w:rsid w:val="00F720E0"/>
    <w:rsid w:val="00F77614"/>
    <w:rsid w:val="00F80EA2"/>
    <w:rsid w:val="00F85A32"/>
    <w:rsid w:val="00F90E30"/>
    <w:rsid w:val="00F913D6"/>
    <w:rsid w:val="00F944D1"/>
    <w:rsid w:val="00FA3096"/>
    <w:rsid w:val="00FB4012"/>
    <w:rsid w:val="00FB47A0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436B5A"/>
  <w15:docId w15:val="{3B507D34-574E-4339-AFDF-DF45FAB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463E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7276"/>
  </w:style>
  <w:style w:type="character" w:customStyle="1" w:styleId="textinfo">
    <w:name w:val="text_info"/>
    <w:basedOn w:val="a0"/>
    <w:rsid w:val="00B67276"/>
  </w:style>
  <w:style w:type="character" w:styleId="a4">
    <w:name w:val="Strong"/>
    <w:qFormat/>
    <w:rsid w:val="00B67276"/>
    <w:rPr>
      <w:b/>
      <w:bCs/>
    </w:rPr>
  </w:style>
  <w:style w:type="character" w:customStyle="1" w:styleId="text01">
    <w:name w:val="text01"/>
    <w:basedOn w:val="a0"/>
    <w:rsid w:val="00B67276"/>
  </w:style>
  <w:style w:type="character" w:customStyle="1" w:styleId="textpurple">
    <w:name w:val="text_purple"/>
    <w:basedOn w:val="a0"/>
    <w:rsid w:val="00B67276"/>
  </w:style>
  <w:style w:type="paragraph" w:styleId="Web">
    <w:name w:val="Normal (Web)"/>
    <w:basedOn w:val="a"/>
    <w:rsid w:val="00B672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67276"/>
    <w:rPr>
      <w:color w:val="0000FF"/>
      <w:u w:val="single"/>
    </w:rPr>
  </w:style>
  <w:style w:type="character" w:customStyle="1" w:styleId="urlexpansion">
    <w:name w:val="urlexpansion"/>
    <w:basedOn w:val="a0"/>
    <w:rsid w:val="00B67276"/>
  </w:style>
  <w:style w:type="paragraph" w:styleId="a6">
    <w:name w:val="Salutation"/>
    <w:basedOn w:val="a"/>
    <w:next w:val="a"/>
    <w:rsid w:val="00B67276"/>
    <w:rPr>
      <w:rFonts w:ascii="HG丸ｺﾞｼｯｸM-PRO" w:eastAsia="HG丸ｺﾞｼｯｸM-PRO" w:hAnsi="ＭＳ 明朝" w:cs="ＭＳ Ｐゴシック"/>
      <w:noProof/>
      <w:kern w:val="0"/>
      <w:sz w:val="24"/>
      <w:szCs w:val="24"/>
    </w:rPr>
  </w:style>
  <w:style w:type="paragraph" w:styleId="a7">
    <w:name w:val="Closing"/>
    <w:basedOn w:val="a"/>
    <w:rsid w:val="00B67276"/>
    <w:pPr>
      <w:jc w:val="right"/>
    </w:pPr>
    <w:rPr>
      <w:rFonts w:ascii="HG丸ｺﾞｼｯｸM-PRO" w:eastAsia="HG丸ｺﾞｼｯｸM-PRO" w:hAnsi="ＭＳ 明朝" w:cs="ＭＳ Ｐゴシック"/>
      <w:noProof/>
      <w:kern w:val="0"/>
      <w:sz w:val="24"/>
      <w:szCs w:val="24"/>
    </w:rPr>
  </w:style>
  <w:style w:type="character" w:customStyle="1" w:styleId="10">
    <w:name w:val="見出し 1 (文字)"/>
    <w:link w:val="1"/>
    <w:rsid w:val="000463E8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header"/>
    <w:basedOn w:val="a"/>
    <w:link w:val="a9"/>
    <w:rsid w:val="00217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7C4C"/>
    <w:rPr>
      <w:kern w:val="2"/>
      <w:sz w:val="21"/>
    </w:rPr>
  </w:style>
  <w:style w:type="paragraph" w:styleId="aa">
    <w:name w:val="footer"/>
    <w:basedOn w:val="a"/>
    <w:link w:val="ab"/>
    <w:rsid w:val="00217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7C4C"/>
    <w:rPr>
      <w:kern w:val="2"/>
      <w:sz w:val="21"/>
    </w:rPr>
  </w:style>
  <w:style w:type="paragraph" w:styleId="ac">
    <w:name w:val="Balloon Text"/>
    <w:basedOn w:val="a"/>
    <w:link w:val="ad"/>
    <w:rsid w:val="006E0A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E0AF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A562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ihankyo@osaka.cc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5DE9-5F21-4293-9B46-2B2413B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1016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大阪販売士協会会員　各位</vt:lpstr>
      <vt:lpstr>大阪販売士協会会員　各位</vt:lpstr>
    </vt:vector>
  </TitlesOfParts>
  <Company>大阪商工会議所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大阪販売士協会会員　各位</dc:title>
  <dc:creator>大阪販売士協会山中</dc:creator>
  <cp:lastModifiedBy>kentei</cp:lastModifiedBy>
  <cp:revision>8</cp:revision>
  <cp:lastPrinted>2022-10-07T02:30:00Z</cp:lastPrinted>
  <dcterms:created xsi:type="dcterms:W3CDTF">2022-10-07T02:02:00Z</dcterms:created>
  <dcterms:modified xsi:type="dcterms:W3CDTF">2022-10-07T05:35:00Z</dcterms:modified>
</cp:coreProperties>
</file>